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center"/>
        <w:rPr>
          <w:rStyle w:val="6"/>
          <w:rFonts w:hint="eastAsia" w:ascii="华文中宋" w:hAnsi="华文中宋" w:eastAsia="华文中宋"/>
          <w:color w:val="000000"/>
          <w:sz w:val="32"/>
          <w:szCs w:val="32"/>
        </w:rPr>
      </w:pPr>
      <w:r>
        <w:rPr>
          <w:rStyle w:val="6"/>
          <w:rFonts w:hint="eastAsia" w:ascii="华文中宋" w:hAnsi="华文中宋" w:eastAsia="华文中宋"/>
          <w:color w:val="000000"/>
          <w:sz w:val="32"/>
          <w:szCs w:val="32"/>
        </w:rPr>
        <w:t>上海震旦职业学院</w:t>
      </w:r>
    </w:p>
    <w:p>
      <w:pPr>
        <w:spacing w:line="480" w:lineRule="exact"/>
        <w:jc w:val="center"/>
        <w:rPr>
          <w:rStyle w:val="6"/>
          <w:rFonts w:hint="eastAsia" w:ascii="华文中宋" w:hAnsi="华文中宋" w:eastAsia="华文中宋"/>
          <w:color w:val="000000"/>
          <w:sz w:val="32"/>
          <w:szCs w:val="32"/>
        </w:rPr>
      </w:pPr>
      <w:r>
        <w:rPr>
          <w:rStyle w:val="6"/>
          <w:rFonts w:hint="eastAsia" w:ascii="华文中宋" w:hAnsi="华文中宋" w:eastAsia="华文中宋"/>
          <w:color w:val="000000"/>
          <w:sz w:val="32"/>
          <w:szCs w:val="32"/>
        </w:rPr>
        <w:t>20</w:t>
      </w:r>
      <w:r>
        <w:rPr>
          <w:rStyle w:val="6"/>
          <w:rFonts w:hint="eastAsia" w:ascii="华文中宋" w:hAnsi="华文中宋" w:eastAsia="华文中宋"/>
          <w:color w:val="000000"/>
          <w:sz w:val="32"/>
          <w:szCs w:val="32"/>
          <w:lang w:val="en-US" w:eastAsia="zh-CN"/>
        </w:rPr>
        <w:t>23</w:t>
      </w:r>
      <w:r>
        <w:rPr>
          <w:rStyle w:val="6"/>
          <w:rFonts w:hint="eastAsia" w:ascii="华文中宋" w:hAnsi="华文中宋" w:eastAsia="华文中宋"/>
          <w:color w:val="000000"/>
          <w:sz w:val="32"/>
          <w:szCs w:val="32"/>
        </w:rPr>
        <w:t>年自主招生艺术类</w:t>
      </w:r>
    </w:p>
    <w:p>
      <w:pPr>
        <w:ind w:left="-2" w:leftChars="-1"/>
        <w:jc w:val="center"/>
        <w:rPr>
          <w:rFonts w:hint="default" w:eastAsia="宋体"/>
          <w:sz w:val="32"/>
          <w:szCs w:val="32"/>
          <w:lang w:val="en-US" w:eastAsia="zh-CN"/>
        </w:rPr>
      </w:pPr>
      <w:r>
        <w:rPr>
          <w:rStyle w:val="6"/>
          <w:rFonts w:hint="eastAsia" w:ascii="华文中宋" w:hAnsi="华文中宋" w:eastAsia="华文中宋"/>
          <w:color w:val="000000"/>
          <w:sz w:val="32"/>
          <w:szCs w:val="32"/>
          <w:lang w:eastAsia="zh-CN"/>
        </w:rPr>
        <w:t>《</w:t>
      </w:r>
      <w:r>
        <w:rPr>
          <w:rStyle w:val="6"/>
          <w:rFonts w:hint="eastAsia" w:ascii="华文中宋" w:hAnsi="华文中宋" w:eastAsia="华文中宋"/>
          <w:color w:val="000000"/>
          <w:sz w:val="32"/>
          <w:szCs w:val="32"/>
          <w:lang w:val="en-US" w:eastAsia="zh-CN"/>
        </w:rPr>
        <w:t>素描</w:t>
      </w:r>
      <w:r>
        <w:rPr>
          <w:rStyle w:val="6"/>
          <w:rFonts w:hint="eastAsia" w:ascii="华文中宋" w:hAnsi="华文中宋" w:eastAsia="华文中宋"/>
          <w:color w:val="000000"/>
          <w:sz w:val="32"/>
          <w:szCs w:val="32"/>
          <w:lang w:eastAsia="zh-CN"/>
        </w:rPr>
        <w:t>》</w:t>
      </w:r>
      <w:r>
        <w:rPr>
          <w:rStyle w:val="6"/>
          <w:rFonts w:hint="eastAsia" w:ascii="华文中宋" w:hAnsi="华文中宋" w:eastAsia="华文中宋"/>
          <w:color w:val="000000"/>
          <w:sz w:val="32"/>
          <w:szCs w:val="32"/>
          <w:lang w:val="en-US" w:eastAsia="zh-CN"/>
        </w:rPr>
        <w:t>考试大纲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-2" w:leftChars="0"/>
        <w:textAlignment w:val="auto"/>
        <w:rPr>
          <w:rFonts w:hint="eastAsia" w:ascii="华文中宋" w:hAnsi="华文中宋" w:eastAsia="华文中宋" w:cs="华文中宋"/>
          <w:b/>
          <w:bCs/>
          <w:sz w:val="28"/>
          <w:szCs w:val="28"/>
        </w:rPr>
      </w:pPr>
      <w:r>
        <w:rPr>
          <w:rFonts w:hint="eastAsia" w:ascii="华文中宋" w:hAnsi="华文中宋" w:eastAsia="华文中宋" w:cs="华文中宋"/>
          <w:b/>
          <w:bCs/>
          <w:sz w:val="28"/>
          <w:szCs w:val="28"/>
          <w:lang w:val="en-US" w:eastAsia="zh-CN"/>
        </w:rPr>
        <w:t>一、</w:t>
      </w:r>
      <w:r>
        <w:rPr>
          <w:rFonts w:hint="eastAsia" w:ascii="华文中宋" w:hAnsi="华文中宋" w:eastAsia="华文中宋" w:cs="华文中宋"/>
          <w:b/>
          <w:bCs/>
          <w:sz w:val="28"/>
          <w:szCs w:val="28"/>
        </w:rPr>
        <w:t>考核目标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-2" w:firstLine="560" w:firstLineChars="200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（一）《素描》考试的基本目的是考核学生观察和表现对象的造型能力，要求学生具备良好的绘画造型能力，即对物象形体的描绘、概括和表现能力。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-2" w:firstLine="560" w:firstLineChars="200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（二）考核重点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1、构图组织能力，画面均衡、和谐。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2、造型表现能力，具备表现物象的形体、比例、结构、明暗、空间等关系的能力。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3、结构分析与概括能力，理解物象造型的结构和空间关系。使画面具有一定的形式美感。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华文中宋" w:hAnsi="华文中宋" w:eastAsia="华文中宋" w:cs="华文中宋"/>
          <w:b/>
          <w:bCs/>
          <w:sz w:val="28"/>
          <w:szCs w:val="28"/>
        </w:rPr>
        <w:t>二、考试内容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</w:rPr>
        <w:t>静物组合写生</w:t>
      </w:r>
      <w:r>
        <w:rPr>
          <w:rFonts w:hint="eastAsia" w:ascii="宋体" w:hAnsi="宋体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-2"/>
        <w:textAlignment w:val="auto"/>
        <w:rPr>
          <w:rFonts w:hint="eastAsia" w:ascii="华文中宋" w:hAnsi="华文中宋" w:eastAsia="华文中宋" w:cs="华文中宋"/>
          <w:b/>
          <w:bCs/>
          <w:sz w:val="28"/>
          <w:szCs w:val="28"/>
        </w:rPr>
      </w:pPr>
      <w:r>
        <w:rPr>
          <w:rFonts w:hint="eastAsia" w:ascii="华文中宋" w:hAnsi="华文中宋" w:eastAsia="华文中宋" w:cs="华文中宋"/>
          <w:b/>
          <w:bCs/>
          <w:sz w:val="28"/>
          <w:szCs w:val="28"/>
        </w:rPr>
        <w:t>考试时间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2小时。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-2" w:leftChars="-1" w:firstLine="560" w:firstLineChars="200"/>
        <w:textAlignment w:val="auto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</w:rPr>
        <w:t>试卷尺寸：4开铅画纸</w:t>
      </w:r>
      <w:r>
        <w:rPr>
          <w:rFonts w:hint="eastAsia" w:ascii="宋体" w:hAnsi="宋体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-2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华文中宋" w:hAnsi="华文中宋" w:eastAsia="华文中宋" w:cs="华文中宋"/>
          <w:b/>
          <w:bCs/>
          <w:sz w:val="28"/>
          <w:szCs w:val="28"/>
        </w:rPr>
        <w:t>四、考生画具准备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-2" w:firstLine="560" w:firstLineChars="200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除画板、画架、画凳、画纸外，其余绘画用品，请考生自备。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48FF5F"/>
    <w:multiLevelType w:val="singleLevel"/>
    <w:tmpl w:val="2048FF5F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zc1MWIwYzcyNTg3Mjk1ZDVmMTkxODhkYmJkZWFmMmQifQ=="/>
  </w:docVars>
  <w:rsids>
    <w:rsidRoot w:val="006A7F29"/>
    <w:rsid w:val="0001357C"/>
    <w:rsid w:val="00047708"/>
    <w:rsid w:val="00061D18"/>
    <w:rsid w:val="000633F0"/>
    <w:rsid w:val="000B7AF4"/>
    <w:rsid w:val="000D7158"/>
    <w:rsid w:val="000E2C7B"/>
    <w:rsid w:val="000E346D"/>
    <w:rsid w:val="000F6AE3"/>
    <w:rsid w:val="00106EC0"/>
    <w:rsid w:val="00150BFB"/>
    <w:rsid w:val="00154EE7"/>
    <w:rsid w:val="001751D3"/>
    <w:rsid w:val="001818D5"/>
    <w:rsid w:val="0018355C"/>
    <w:rsid w:val="001E0112"/>
    <w:rsid w:val="00201404"/>
    <w:rsid w:val="00205AC7"/>
    <w:rsid w:val="0020772E"/>
    <w:rsid w:val="00224813"/>
    <w:rsid w:val="002257CB"/>
    <w:rsid w:val="00256EF2"/>
    <w:rsid w:val="0025708B"/>
    <w:rsid w:val="00273A35"/>
    <w:rsid w:val="00292754"/>
    <w:rsid w:val="002A6FBE"/>
    <w:rsid w:val="002C349A"/>
    <w:rsid w:val="002D460E"/>
    <w:rsid w:val="00301C21"/>
    <w:rsid w:val="00312E1B"/>
    <w:rsid w:val="00334EB0"/>
    <w:rsid w:val="003517B9"/>
    <w:rsid w:val="003711C4"/>
    <w:rsid w:val="00376AB9"/>
    <w:rsid w:val="00396A36"/>
    <w:rsid w:val="003B4025"/>
    <w:rsid w:val="003C14A7"/>
    <w:rsid w:val="003D4C74"/>
    <w:rsid w:val="003E3900"/>
    <w:rsid w:val="004311C8"/>
    <w:rsid w:val="00433FE1"/>
    <w:rsid w:val="00452920"/>
    <w:rsid w:val="00457F01"/>
    <w:rsid w:val="00475967"/>
    <w:rsid w:val="00477326"/>
    <w:rsid w:val="0048031E"/>
    <w:rsid w:val="004958C5"/>
    <w:rsid w:val="004A05A0"/>
    <w:rsid w:val="004B2DEF"/>
    <w:rsid w:val="004B7121"/>
    <w:rsid w:val="004D65C9"/>
    <w:rsid w:val="004E7690"/>
    <w:rsid w:val="0050185D"/>
    <w:rsid w:val="00502480"/>
    <w:rsid w:val="0051630D"/>
    <w:rsid w:val="005352F0"/>
    <w:rsid w:val="00545610"/>
    <w:rsid w:val="00550FF0"/>
    <w:rsid w:val="00554815"/>
    <w:rsid w:val="005960AB"/>
    <w:rsid w:val="005D0A51"/>
    <w:rsid w:val="005D37F8"/>
    <w:rsid w:val="005D4CF0"/>
    <w:rsid w:val="005F4573"/>
    <w:rsid w:val="0068294C"/>
    <w:rsid w:val="006830D9"/>
    <w:rsid w:val="006A7F29"/>
    <w:rsid w:val="006C00AA"/>
    <w:rsid w:val="006C5ABC"/>
    <w:rsid w:val="006C5F83"/>
    <w:rsid w:val="006F727F"/>
    <w:rsid w:val="00705931"/>
    <w:rsid w:val="0071562B"/>
    <w:rsid w:val="007156BE"/>
    <w:rsid w:val="00727B9C"/>
    <w:rsid w:val="007530E2"/>
    <w:rsid w:val="007543E9"/>
    <w:rsid w:val="00762B4B"/>
    <w:rsid w:val="00780B83"/>
    <w:rsid w:val="007B3C12"/>
    <w:rsid w:val="007C3C14"/>
    <w:rsid w:val="007C5C09"/>
    <w:rsid w:val="007D59B7"/>
    <w:rsid w:val="0080184E"/>
    <w:rsid w:val="008030A4"/>
    <w:rsid w:val="00806E68"/>
    <w:rsid w:val="008229E9"/>
    <w:rsid w:val="00832ED9"/>
    <w:rsid w:val="00883848"/>
    <w:rsid w:val="0088769C"/>
    <w:rsid w:val="00896FCD"/>
    <w:rsid w:val="008A031E"/>
    <w:rsid w:val="008C1CBF"/>
    <w:rsid w:val="008C4753"/>
    <w:rsid w:val="008C64EE"/>
    <w:rsid w:val="008D079F"/>
    <w:rsid w:val="008D1249"/>
    <w:rsid w:val="008D7CD8"/>
    <w:rsid w:val="008E5EDE"/>
    <w:rsid w:val="008F0514"/>
    <w:rsid w:val="009005AA"/>
    <w:rsid w:val="00933668"/>
    <w:rsid w:val="00937870"/>
    <w:rsid w:val="00952F7F"/>
    <w:rsid w:val="00960A6B"/>
    <w:rsid w:val="00984224"/>
    <w:rsid w:val="0098623A"/>
    <w:rsid w:val="0099627F"/>
    <w:rsid w:val="009C64F7"/>
    <w:rsid w:val="00A04B8D"/>
    <w:rsid w:val="00A10059"/>
    <w:rsid w:val="00A13F83"/>
    <w:rsid w:val="00A37BF4"/>
    <w:rsid w:val="00A41733"/>
    <w:rsid w:val="00A41B52"/>
    <w:rsid w:val="00A43D18"/>
    <w:rsid w:val="00A51423"/>
    <w:rsid w:val="00A52CDE"/>
    <w:rsid w:val="00A54780"/>
    <w:rsid w:val="00A559B9"/>
    <w:rsid w:val="00A659AD"/>
    <w:rsid w:val="00A72B62"/>
    <w:rsid w:val="00A94E22"/>
    <w:rsid w:val="00AA4172"/>
    <w:rsid w:val="00AD3961"/>
    <w:rsid w:val="00AF246D"/>
    <w:rsid w:val="00AF4A2F"/>
    <w:rsid w:val="00B079CE"/>
    <w:rsid w:val="00B21ECB"/>
    <w:rsid w:val="00B35466"/>
    <w:rsid w:val="00B35594"/>
    <w:rsid w:val="00B6041B"/>
    <w:rsid w:val="00B61300"/>
    <w:rsid w:val="00B743D8"/>
    <w:rsid w:val="00B86476"/>
    <w:rsid w:val="00B9257A"/>
    <w:rsid w:val="00BA276D"/>
    <w:rsid w:val="00BA56CE"/>
    <w:rsid w:val="00BD60A6"/>
    <w:rsid w:val="00BF693A"/>
    <w:rsid w:val="00C359F7"/>
    <w:rsid w:val="00C367D7"/>
    <w:rsid w:val="00C40CCF"/>
    <w:rsid w:val="00C52C43"/>
    <w:rsid w:val="00C60678"/>
    <w:rsid w:val="00C6732B"/>
    <w:rsid w:val="00C77DCE"/>
    <w:rsid w:val="00C96E28"/>
    <w:rsid w:val="00CC37AD"/>
    <w:rsid w:val="00CC583B"/>
    <w:rsid w:val="00D32289"/>
    <w:rsid w:val="00D42521"/>
    <w:rsid w:val="00D52591"/>
    <w:rsid w:val="00D728CA"/>
    <w:rsid w:val="00D84DB6"/>
    <w:rsid w:val="00DA6591"/>
    <w:rsid w:val="00DB4863"/>
    <w:rsid w:val="00DE09B7"/>
    <w:rsid w:val="00DE6C36"/>
    <w:rsid w:val="00DF26A0"/>
    <w:rsid w:val="00DF7242"/>
    <w:rsid w:val="00E030B6"/>
    <w:rsid w:val="00E31B49"/>
    <w:rsid w:val="00E56B59"/>
    <w:rsid w:val="00E91CEA"/>
    <w:rsid w:val="00E96CC1"/>
    <w:rsid w:val="00EA54FC"/>
    <w:rsid w:val="00EA57D0"/>
    <w:rsid w:val="00EB2EFD"/>
    <w:rsid w:val="00EE3BA2"/>
    <w:rsid w:val="00EF41C8"/>
    <w:rsid w:val="00F21E0B"/>
    <w:rsid w:val="00F44549"/>
    <w:rsid w:val="00F44C8B"/>
    <w:rsid w:val="00F6058F"/>
    <w:rsid w:val="00F6220E"/>
    <w:rsid w:val="00F72AA4"/>
    <w:rsid w:val="00FE39F0"/>
    <w:rsid w:val="4DBF3D1B"/>
    <w:rsid w:val="6674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265</Words>
  <Characters>268</Characters>
  <Lines>2</Lines>
  <Paragraphs>1</Paragraphs>
  <TotalTime>5</TotalTime>
  <ScaleCrop>false</ScaleCrop>
  <LinksUpToDate>false</LinksUpToDate>
  <CharactersWithSpaces>269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2021-01-28T08:41:00Z</dcterms:created>
  <dc:creator>微软用户</dc:creator>
  <cp:lastModifiedBy>zhu</cp:lastModifiedBy>
  <dcterms:modified xsi:type="dcterms:W3CDTF">2023-02-27T04:54:52Z</dcterms:modified>
  <dc:title>上海震旦职业学院应用艺术专业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B817C9CC086B48F29AF6C3EDC94CA424</vt:lpwstr>
  </property>
</Properties>
</file>