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333333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  <w:t>上海震旦职业学院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333333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  <w:t>20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  <w:lang w:val="en-US" w:eastAsia="zh-CN"/>
        </w:rPr>
        <w:t>22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  <w:t>年三校生专业技能考试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333333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  <w:t>影视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  <w:lang w:val="en-US" w:eastAsia="zh-CN"/>
        </w:rPr>
        <w:t>基础能力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</w:rPr>
        <w:t>考试大纲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1" w:firstLineChars="200"/>
        <w:jc w:val="left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28"/>
          <w:szCs w:val="28"/>
        </w:rPr>
        <w:t>一、考试对象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22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年三校生招生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报考我校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戏剧影视表演专业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含中韩合作项目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、影视编导专业、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摄影摄像技术专业、影视多媒体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技术专业的考生。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1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28"/>
          <w:szCs w:val="28"/>
        </w:rPr>
        <w:t>二、考核目标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考察学生审美基础、影视基本知识、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观察能力、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文字表达能力、逻辑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思维和形象思维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1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28"/>
          <w:szCs w:val="28"/>
          <w:lang w:val="en-US" w:eastAsia="zh-CN"/>
        </w:rPr>
        <w:t>三、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28"/>
          <w:szCs w:val="28"/>
        </w:rPr>
        <w:t>考试题型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1、填空题、连线题、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列举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简述题、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简答题：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了解热门影视作品的导演、演员等信息；掌握相关影视作品的故事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内容（梗概）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；考察学生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掌握的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影视基本知识。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2、专业了解度考察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主要考察学生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对于自身所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报</w:t>
      </w:r>
      <w:r>
        <w:rPr>
          <w:rStyle w:val="4"/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的</w:t>
      </w:r>
      <w:r>
        <w:rPr>
          <w:rStyle w:val="4"/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了解</w:t>
      </w:r>
      <w:r>
        <w:rPr>
          <w:rStyle w:val="4"/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、摄影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图片简析题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考察学生对摄影作品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所展现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的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主题、内容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等方面的认知能力。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4、写作题：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"/>
        </w:rPr>
        <w:t>观察、了解生活是影视专业学生的基本要求。观察生活写作主要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考察学生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观察能力、想象能力和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文字表达能力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1" w:firstLineChars="200"/>
        <w:jc w:val="left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0000"/>
          <w:kern w:val="0"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28"/>
          <w:szCs w:val="28"/>
        </w:rPr>
        <w:t>考试时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28"/>
          <w:szCs w:val="28"/>
          <w:lang w:val="en-US" w:eastAsia="zh-CN"/>
        </w:rPr>
        <w:t>长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28"/>
          <w:szCs w:val="28"/>
        </w:rPr>
        <w:t>及分值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90分钟，满分100分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1" w:firstLineChars="200"/>
        <w:jc w:val="left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28"/>
          <w:szCs w:val="28"/>
          <w:lang w:val="en-US" w:eastAsia="zh-CN"/>
        </w:rPr>
        <w:t>五、考试要求：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1、携带身份证、准考证等考场入场必须的证件和黑颜色水笔；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2、不得携带书、资料、手机和其他有记忆功能的电子产品入场。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3、自觉遵守疫情防控的要求。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BC6DB8"/>
    <w:multiLevelType w:val="singleLevel"/>
    <w:tmpl w:val="25BC6DB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MjA3Y2FjZTc4Y2ZjMGRkYzg1NzllNTc1OTc4MWMifQ=="/>
  </w:docVars>
  <w:rsids>
    <w:rsidRoot w:val="00F9583B"/>
    <w:rsid w:val="00223B78"/>
    <w:rsid w:val="00710AEA"/>
    <w:rsid w:val="007B07F2"/>
    <w:rsid w:val="00AD6EDF"/>
    <w:rsid w:val="00F30BB6"/>
    <w:rsid w:val="00F9583B"/>
    <w:rsid w:val="12125FB3"/>
    <w:rsid w:val="15E13112"/>
    <w:rsid w:val="161A1C9B"/>
    <w:rsid w:val="1F4F79B3"/>
    <w:rsid w:val="29751D78"/>
    <w:rsid w:val="2BDA49B4"/>
    <w:rsid w:val="3D856923"/>
    <w:rsid w:val="3F832BAB"/>
    <w:rsid w:val="3FD64AD9"/>
    <w:rsid w:val="40B51F4B"/>
    <w:rsid w:val="48961181"/>
    <w:rsid w:val="4AB83625"/>
    <w:rsid w:val="5160082C"/>
    <w:rsid w:val="52845D5B"/>
    <w:rsid w:val="594F30BD"/>
    <w:rsid w:val="5E54626D"/>
    <w:rsid w:val="60712FC0"/>
    <w:rsid w:val="62B875BE"/>
    <w:rsid w:val="68866A25"/>
    <w:rsid w:val="6A9F3A20"/>
    <w:rsid w:val="75200165"/>
    <w:rsid w:val="756D11CD"/>
    <w:rsid w:val="7C784EE1"/>
    <w:rsid w:val="7C7C7F91"/>
    <w:rsid w:val="7E1B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2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428</Words>
  <Characters>437</Characters>
  <Lines>2</Lines>
  <Paragraphs>1</Paragraphs>
  <TotalTime>103</TotalTime>
  <ScaleCrop>false</ScaleCrop>
  <LinksUpToDate>false</LinksUpToDate>
  <CharactersWithSpaces>437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2018-03-28T05:25:00Z</dcterms:created>
  <dc:creator>li</dc:creator>
  <cp:lastModifiedBy>Chen.</cp:lastModifiedBy>
  <dcterms:modified xsi:type="dcterms:W3CDTF">2022-06-13T07:45:59Z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9879476A7B83434FB6F6CAF7B51B3DA0</vt:lpwstr>
  </property>
</Properties>
</file>