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color w:val="000000"/>
        </w:rPr>
      </w:pPr>
      <w:r>
        <w:rPr>
          <w:rFonts w:hint="eastAsia" w:ascii="华文中宋" w:hAnsi="华文中宋" w:eastAsia="华文中宋" w:cs="Arial"/>
          <w:b/>
          <w:bCs/>
          <w:color w:val="000000"/>
          <w:kern w:val="0"/>
          <w:sz w:val="36"/>
          <w:szCs w:val="36"/>
        </w:rPr>
        <w:t>上海震旦职业学院</w:t>
      </w:r>
    </w:p>
    <w:p>
      <w:pPr>
        <w:spacing w:line="400" w:lineRule="exact"/>
        <w:jc w:val="center"/>
        <w:rPr>
          <w:rFonts w:hint="eastAsia"/>
        </w:rPr>
      </w:pPr>
      <w:r>
        <w:rPr>
          <w:rFonts w:hint="eastAsia" w:ascii="华文中宋" w:hAnsi="华文中宋" w:eastAsia="华文中宋" w:cs="宋体"/>
          <w:b/>
          <w:bCs/>
          <w:color w:val="000000"/>
          <w:kern w:val="36"/>
          <w:sz w:val="33"/>
          <w:szCs w:val="33"/>
        </w:rPr>
        <w:t>202</w:t>
      </w:r>
      <w:r>
        <w:rPr>
          <w:rFonts w:hint="eastAsia" w:ascii="华文中宋" w:hAnsi="华文中宋" w:eastAsia="华文中宋" w:cs="宋体"/>
          <w:b/>
          <w:bCs/>
          <w:color w:val="000000"/>
          <w:kern w:val="36"/>
          <w:sz w:val="33"/>
          <w:szCs w:val="33"/>
          <w:lang w:val="en-US" w:eastAsia="zh-CN"/>
        </w:rPr>
        <w:t>2</w:t>
      </w:r>
      <w:bookmarkStart w:id="0" w:name="_GoBack"/>
      <w:bookmarkEnd w:id="0"/>
      <w:r>
        <w:rPr>
          <w:rFonts w:hint="eastAsia" w:ascii="华文中宋" w:hAnsi="华文中宋" w:eastAsia="华文中宋" w:cs="宋体"/>
          <w:b/>
          <w:bCs/>
          <w:color w:val="000000"/>
          <w:kern w:val="36"/>
          <w:sz w:val="33"/>
          <w:szCs w:val="33"/>
        </w:rPr>
        <w:t>年三校生专业技能（色彩）考试</w:t>
      </w:r>
      <w:r>
        <w:rPr>
          <w:rFonts w:hint="eastAsia" w:ascii="华文中宋" w:hAnsi="华文中宋" w:eastAsia="华文中宋" w:cs="宋体"/>
          <w:b/>
          <w:bCs/>
          <w:color w:val="000000"/>
          <w:kern w:val="36"/>
          <w:sz w:val="33"/>
          <w:szCs w:val="33"/>
          <w:lang w:val="en-US" w:eastAsia="zh-CN"/>
        </w:rPr>
        <w:t>大</w:t>
      </w:r>
      <w:r>
        <w:rPr>
          <w:rFonts w:hint="eastAsia" w:ascii="华文中宋" w:hAnsi="华文中宋" w:eastAsia="华文中宋" w:cs="宋体"/>
          <w:b/>
          <w:bCs/>
          <w:color w:val="000000"/>
          <w:kern w:val="36"/>
          <w:sz w:val="33"/>
          <w:szCs w:val="33"/>
        </w:rPr>
        <w:t>纲</w:t>
      </w:r>
    </w:p>
    <w:p>
      <w:pPr>
        <w:spacing w:line="400" w:lineRule="exact"/>
        <w:ind w:firstLine="420" w:firstLineChars="200"/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color w:val="333333"/>
          <w:kern w:val="0"/>
          <w:sz w:val="28"/>
          <w:szCs w:val="28"/>
        </w:rPr>
        <w:t>一、 考核目标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（一）《色彩》考试的基本目的是考核学生观察和表现对象的色彩能力，要求学生具备良好的写实绘画能力，即对物象的造型与色彩的描绘、概括和表现能力。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（二）考核重点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ascii="Arial" w:hAnsi="Arial" w:cs="Arial"/>
          <w:color w:val="333333"/>
          <w:kern w:val="0"/>
          <w:sz w:val="28"/>
          <w:szCs w:val="28"/>
        </w:rPr>
        <w:t>1</w:t>
      </w:r>
      <w:r>
        <w:rPr>
          <w:rFonts w:ascii="宋体" w:hAnsi="宋体" w:cs="Arial"/>
          <w:color w:val="333333"/>
          <w:kern w:val="0"/>
          <w:sz w:val="28"/>
          <w:szCs w:val="28"/>
        </w:rPr>
        <w:t>、构图组织能力，画面均衡、和谐。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Arial" w:hAnsi="Arial" w:cs="Arial"/>
          <w:color w:val="333333"/>
          <w:kern w:val="0"/>
          <w:sz w:val="28"/>
          <w:szCs w:val="28"/>
        </w:rPr>
      </w:pPr>
      <w:r>
        <w:rPr>
          <w:rFonts w:ascii="Arial" w:hAnsi="Arial" w:cs="Arial"/>
          <w:color w:val="333333"/>
          <w:kern w:val="0"/>
          <w:sz w:val="28"/>
          <w:szCs w:val="28"/>
        </w:rPr>
        <w:t>2</w:t>
      </w:r>
      <w:r>
        <w:rPr>
          <w:rFonts w:ascii="宋体" w:hAnsi="宋体" w:cs="Arial"/>
          <w:color w:val="333333"/>
          <w:kern w:val="0"/>
          <w:sz w:val="28"/>
          <w:szCs w:val="28"/>
        </w:rPr>
        <w:t>、生动地塑造所描绘的对象，具备客观表现物体造型、色相、明暗、冷暖、空间、主次等色彩关系的能力，有扎实的绘画基本功。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Arial" w:hAnsi="Arial" w:cs="Arial"/>
          <w:color w:val="333333"/>
          <w:kern w:val="0"/>
          <w:sz w:val="28"/>
          <w:szCs w:val="28"/>
        </w:rPr>
      </w:pPr>
      <w:r>
        <w:rPr>
          <w:rFonts w:ascii="Arial" w:hAnsi="Arial" w:cs="Arial"/>
          <w:color w:val="333333"/>
          <w:kern w:val="0"/>
          <w:sz w:val="28"/>
          <w:szCs w:val="28"/>
        </w:rPr>
        <w:t>3</w:t>
      </w:r>
      <w:r>
        <w:rPr>
          <w:rFonts w:ascii="宋体" w:hAnsi="宋体" w:cs="Arial"/>
          <w:color w:val="333333"/>
          <w:kern w:val="0"/>
          <w:sz w:val="28"/>
          <w:szCs w:val="28"/>
        </w:rPr>
        <w:t>、色彩关系和谐，有整体色调感，具有一定的形式美感。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 w:cs="Arial"/>
          <w:b/>
          <w:bCs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color w:val="333333"/>
          <w:kern w:val="0"/>
          <w:sz w:val="28"/>
          <w:szCs w:val="28"/>
        </w:rPr>
        <w:t>二、考试内容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Arial" w:hAnsi="Arial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水粉静物写生（试卷尺寸：</w:t>
      </w:r>
      <w:r>
        <w:rPr>
          <w:rFonts w:ascii="Arial" w:hAnsi="Arial" w:cs="Arial"/>
          <w:color w:val="333333"/>
          <w:kern w:val="0"/>
          <w:sz w:val="28"/>
          <w:szCs w:val="28"/>
        </w:rPr>
        <w:t>4</w:t>
      </w:r>
      <w:r>
        <w:rPr>
          <w:rFonts w:ascii="宋体" w:hAnsi="宋体" w:cs="Arial"/>
          <w:color w:val="333333"/>
          <w:kern w:val="0"/>
          <w:sz w:val="28"/>
          <w:szCs w:val="28"/>
        </w:rPr>
        <w:t>开铅画纸</w:t>
      </w:r>
      <w:r>
        <w:rPr>
          <w:rFonts w:hint="eastAsia" w:ascii="宋体" w:hAnsi="宋体" w:cs="Arial"/>
          <w:color w:val="333333"/>
          <w:kern w:val="0"/>
          <w:sz w:val="28"/>
          <w:szCs w:val="28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 w:cs="Arial"/>
          <w:b/>
          <w:bCs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color w:val="333333"/>
          <w:kern w:val="0"/>
          <w:sz w:val="28"/>
          <w:szCs w:val="28"/>
        </w:rPr>
        <w:t>三、考试时间：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Arial" w:hAnsi="Arial" w:cs="Arial"/>
          <w:color w:val="333333"/>
          <w:kern w:val="0"/>
          <w:sz w:val="28"/>
          <w:szCs w:val="28"/>
        </w:rPr>
      </w:pPr>
      <w:r>
        <w:rPr>
          <w:rFonts w:ascii="Arial" w:hAnsi="Arial" w:cs="Arial"/>
          <w:color w:val="333333"/>
          <w:kern w:val="0"/>
          <w:sz w:val="28"/>
          <w:szCs w:val="28"/>
        </w:rPr>
        <w:t>90</w:t>
      </w:r>
      <w:r>
        <w:rPr>
          <w:rFonts w:ascii="宋体" w:hAnsi="宋体" w:cs="Arial"/>
          <w:color w:val="333333"/>
          <w:kern w:val="0"/>
          <w:sz w:val="28"/>
          <w:szCs w:val="28"/>
        </w:rPr>
        <w:t>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 w:cs="Arial"/>
          <w:b/>
          <w:bCs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color w:val="333333"/>
          <w:kern w:val="0"/>
          <w:sz w:val="28"/>
          <w:szCs w:val="28"/>
        </w:rPr>
        <w:t>四、考生画具准备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Arial" w:hAnsi="Arial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除画板、画架、画凳、画纸外，其余绘画用品，请考生自备。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MjA3Y2FjZTc4Y2ZjMGRkYzg1NzllNTc1OTc4MWMifQ=="/>
  </w:docVars>
  <w:rsids>
    <w:rsidRoot w:val="00FD08B7"/>
    <w:rsid w:val="00662AA6"/>
    <w:rsid w:val="00FD08B7"/>
    <w:rsid w:val="2213092A"/>
    <w:rsid w:val="51062404"/>
    <w:rsid w:val="664427D6"/>
    <w:rsid w:val="67CB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284</Characters>
  <Lines>2</Lines>
  <Paragraphs>1</Paragraphs>
  <TotalTime>1</TotalTime>
  <ScaleCrop>false</ScaleCrop>
  <LinksUpToDate>false</LinksUpToDate>
  <CharactersWithSpaces>286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2021-03-31T07:52:00Z</dcterms:created>
  <dc:creator>zhu</dc:creator>
  <cp:lastModifiedBy>Chen.</cp:lastModifiedBy>
  <dcterms:modified xsi:type="dcterms:W3CDTF">2022-06-13T07:44:29Z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CB421FFB07EF4C7FB303519114A8AD59</vt:lpwstr>
  </property>
</Properties>
</file>